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rPr/>
      </w:pPr>
      <w:r>
        <w:rPr>
          <w:rFonts w:ascii="Arial" w:hAnsi="Arial" w:eastAsia="Arial" w:cs="Arial"/>
          <w:color w:val="0c0c0c"/>
          <w:sz w:val="30"/>
        </w:rPr>
        <w:t xml:space="preserve">Приказ Минтруда РФ от 10.11.2014 г. №874н "О примерной форме договора о предоставлении социальных услуг, а также о форме индивидуальной программы предоставления социальных услуг"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Зарегистрировано в Минюсте России 26 декабря 2014 г. N 35441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МИНИСТЕРСТВО ТРУДА И СОЦИАЛЬНОЙ ЗАЩИТЫ РОССИЙСКОЙ ФЕДЕРАЦИИ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ПРИКАЗ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от 10 ноября 2014 г. N 874н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О ПРИМЕРНОЙ ФОРМЕ ДОГОВОРА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О ПРЕДОСТАВЛЕНИИ СОЦИАЛЬНЫХ УСЛУГ, А ТАКЖЕ О ФОРМЕ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ИНДИВИДУАЛЬНОЙ ПРОГРАММЫ ПРЕДОСТАВЛЕНИЯ СОЦИАЛЬНЫХ УСЛУГ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45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9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Список изменяющих документов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(в ред. Приказов Минтруда России от 28.11.2016 </w:t>
            </w:r>
            <w:hyperlink r:id="rId8" w:tooltip="consultantplus://offline/ref=BB4B61F778CA5AE8FA9CB1354EBC5FDB6815376A91AF90418126D93AAD60E9DD7C1DA2C0DF973A51593A03B325EF351536453306D0E9CC10nEG7C" w:history="1">
              <w:r>
                <w:rPr>
                  <w:rStyle w:val="174"/>
                  <w:rFonts w:ascii="Arial" w:hAnsi="Arial" w:eastAsia="Arial" w:cs="Arial"/>
                  <w:color w:val="1888ef"/>
                  <w:sz w:val="21"/>
                  <w:u w:val="single"/>
                </w:rPr>
                <w:t xml:space="preserve">N 683н</w:t>
              </w:r>
            </w:hyperlink>
            <w:r>
              <w:rPr>
                <w:rFonts w:ascii="Arial" w:hAnsi="Arial" w:eastAsia="Arial" w:cs="Arial"/>
                <w:color w:val="2e4052"/>
                <w:sz w:val="21"/>
              </w:rPr>
              <w:t xml:space="preserve">,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 30.03.2018 </w:t>
            </w:r>
            <w:hyperlink r:id="rId9" w:tooltip="consultantplus://offline/ref=BB4B61F778CA5AE8FA9CB1354EBC5FDB681C396890AF90418126D93AAD60E9DD7C1DA2C0DF973A525F3A03B325EF351536453306D0E9CC10nEG7C" w:history="1">
              <w:r>
                <w:rPr>
                  <w:rStyle w:val="174"/>
                  <w:rFonts w:ascii="Arial" w:hAnsi="Arial" w:eastAsia="Arial" w:cs="Arial"/>
                  <w:color w:val="1888ef"/>
                  <w:sz w:val="21"/>
                  <w:u w:val="single"/>
                </w:rPr>
                <w:t xml:space="preserve">N 202н</w:t>
              </w:r>
            </w:hyperlink>
            <w:r>
              <w:rPr>
                <w:rFonts w:ascii="Arial" w:hAnsi="Arial" w:eastAsia="Arial" w:cs="Arial"/>
                <w:color w:val="2e4052"/>
                <w:sz w:val="21"/>
              </w:rPr>
              <w:t xml:space="preserve">)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В соответствии с </w:t>
      </w:r>
      <w:hyperlink r:id="rId10" w:tooltip="consultantplus://offline/ref=BB4B61F778CA5AE8FA9CB1354EBC5FDB6913366C95A290418126D93AAD60E9DD7C1DA2C3D4C36B150A3C55E07FBA3909365B31n0G6C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подпунктом 5.2.96</w:t>
        </w:r>
      </w:hyperlink>
      <w:r>
        <w:rPr>
          <w:rFonts w:ascii="Arial" w:hAnsi="Arial" w:eastAsia="Arial" w:cs="Arial"/>
          <w:color w:val="0c0c0c"/>
          <w:sz w:val="27"/>
        </w:rPr>
        <w:t xml:space="preserve"> 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3528; 2013, N 22, ст. 2809; </w:t>
      </w:r>
      <w:r>
        <w:rPr>
          <w:rFonts w:ascii="Arial" w:hAnsi="Arial" w:eastAsia="Arial" w:cs="Arial"/>
          <w:color w:val="0c0c0c"/>
          <w:sz w:val="27"/>
        </w:rPr>
        <w:t xml:space="preserve">N 36, ст. 4578; N 37, ст. 4703; N 45, ст. 5822; N 46, ст. 5952; 2014, N 21, ст. 2710; N 26, ст. 3577; N 29, ст. 4160; N 32, ст. 4499; N 36, ст. 4868), приказываю: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1. Утвердить: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примерную </w:t>
      </w:r>
      <w:hyperlink r:id="rId11" w:tooltip="https://mintrud.sakha.gov.ru/prikaz-mintruda-rf-ot-10112014-g----874n-o-primernoy-forme-dogovora-o-predostavlenii-sotsialynih-uslug-a-takzhe-o-forme-individualynoy-programmi-predostavleniya-sotsialynih-uslug#P32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форму</w:t>
        </w:r>
      </w:hyperlink>
      <w:r>
        <w:rPr>
          <w:rFonts w:ascii="Arial" w:hAnsi="Arial" w:eastAsia="Arial" w:cs="Arial"/>
          <w:color w:val="0c0c0c"/>
          <w:sz w:val="27"/>
        </w:rPr>
        <w:t xml:space="preserve"> договора о предоставлении социальных услуг, согласно приложению N 1;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/>
      <w:hyperlink r:id="rId12" w:tooltip="https://mintrud.sakha.gov.ru/prikaz-mintruda-rf-ot-10112014-g----874n-o-primernoy-forme-dogovora-o-predostavlenii-sotsialynih-uslug-a-takzhe-o-forme-individualynoy-programmi-predostavleniya-sotsialynih-uslug#P200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форму</w:t>
        </w:r>
      </w:hyperlink>
      <w:r>
        <w:rPr>
          <w:rFonts w:ascii="Arial" w:hAnsi="Arial" w:eastAsia="Arial" w:cs="Arial"/>
          <w:color w:val="0c0c0c"/>
          <w:sz w:val="27"/>
        </w:rPr>
        <w:t xml:space="preserve"> индивидуальной программы предоставления социальных услуг, согласно приложению N 2.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2. Признать утратившим силу </w:t>
      </w:r>
      <w:hyperlink r:id="rId13" w:tooltip="consultantplus://offline/ref=BB4B61F778CA5AE8FA9CB1354EBC5FDB69123E6E94ADCD4B897FD538AA6FB6D87B0CA2C3DD893A50413357E0n6G0C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c0c0c"/>
          <w:sz w:val="27"/>
        </w:rPr>
        <w:t xml:space="preserve"> Министерства труда и социального развития Российской Федерации от 17 мая 2002 г. N 35 "Об утверждении Положения о порядке заключения, изменения и расторжения договоров о стационарном обслуживании граждан пожилого возраста и инвалидов и формы примерного до</w:t>
      </w:r>
      <w:r>
        <w:rPr>
          <w:rFonts w:ascii="Arial" w:hAnsi="Arial" w:eastAsia="Arial" w:cs="Arial"/>
          <w:color w:val="0c0c0c"/>
          <w:sz w:val="27"/>
        </w:rPr>
        <w:t xml:space="preserve">говора о стационарном обслуживании граждан пожилого возраста и инвалидов" (зарегистрировано Минюстом России 13 июня 2002 г. N 3511).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3. Настоящий приказ вступает в силу с 1 января 2015 года.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right"/>
        <w:rPr/>
      </w:pPr>
      <w:r>
        <w:rPr>
          <w:rFonts w:ascii="Arial" w:hAnsi="Arial" w:eastAsia="Arial" w:cs="Arial"/>
          <w:color w:val="0c0c0c"/>
          <w:sz w:val="27"/>
        </w:rPr>
        <w:t xml:space="preserve">Министр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right"/>
        <w:rPr/>
      </w:pPr>
      <w:r>
        <w:rPr>
          <w:rFonts w:ascii="Arial" w:hAnsi="Arial" w:eastAsia="Arial" w:cs="Arial"/>
          <w:color w:val="0c0c0c"/>
          <w:sz w:val="27"/>
        </w:rPr>
        <w:t xml:space="preserve">М.ТОПИЛИН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right"/>
        <w:rPr/>
      </w:pPr>
      <w:r>
        <w:rPr>
          <w:rFonts w:ascii="Arial" w:hAnsi="Arial" w:eastAsia="Arial" w:cs="Arial"/>
          <w:color w:val="0c0c0c"/>
          <w:sz w:val="27"/>
        </w:rPr>
        <w:t xml:space="preserve">Приложение N 1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Примерная форма договора о предоставлении социальных услуг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                   "__" ______________ 20__ года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(место заключения договора)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                            N 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 (полное наименование поставщика социальных услуг)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именуемый в дальнейшем "Исполнитель", в лице 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                 (должность, фамилия, имя,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                   отчество (при наличии)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________________________________________________, действующего на основании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 уполномоченного представителя Исполнителя)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 (основание правомочия: устав, доверенность, др.)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 одной стороны, и _______________________________________________________.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 (фамилия, имя, отчество (при наличии) гражданина,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________________________________________, именуемый в дальнейшем "Заказчик"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 признанного нуждающимся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 в социальном обслуживании)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 (наименование и реквизита документа, удостоверяющего личность Заказчика)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проживающий по адресу: ___________________________________________________,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 (адрес места жительства Заказчика)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в лице </w:t>
      </w:r>
      <w:hyperlink r:id="rId14" w:tooltip="https://mintrud.sakha.gov.ru/prikaz-mintruda-rf-ot-10112014-g----874n-o-primernoy-forme-dogovora-o-predostavlenii-sotsialynih-uslug-a-takzhe-o-forme-individualynoy-programmi-predostavleniya-sotsialynih-uslug#P176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&lt;1&gt;</w:t>
        </w:r>
      </w:hyperlink>
      <w:r>
        <w:rPr>
          <w:rFonts w:ascii="Arial" w:hAnsi="Arial" w:eastAsia="Arial" w:cs="Arial"/>
          <w:color w:val="0c0c0c"/>
          <w:sz w:val="27"/>
        </w:rPr>
        <w:t xml:space="preserve"> _______________________________________________________________,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 (фамилия, имя, отчество (при наличии) законного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 представителя Заказчика)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 (наименование и реквизиты документа,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 удостоверяющего личность законного представителя Заказчика)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действующего на основании 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         (основание правомочия)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__________________________, проживающий по адресу: 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 (указывается адрес места жительства законного представителя Заказчика)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  другой  стороны,  совместно  именуемые в дальнейшем Сторонами, заключили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настоящий Договор о нижеследующем.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I. Предмет Договора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1. 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- Услуги, индивидуальная программа), которая является</w:t>
      </w:r>
      <w:r>
        <w:rPr>
          <w:rFonts w:ascii="Arial" w:hAnsi="Arial" w:eastAsia="Arial" w:cs="Arial"/>
          <w:color w:val="0c0c0c"/>
          <w:sz w:val="27"/>
        </w:rPr>
        <w:t xml:space="preserve"> неотъемлемой частью настоящего договора, а Заказчик обязуется оплачивать указанные Услуги, за исключением случаев, когда законодательством о социальном обслуживании граждан в Российской Федерации предусмотрено предоставление социальных услуг бесплатно </w:t>
      </w:r>
      <w:hyperlink r:id="rId15" w:tooltip="https://mintrud.sakha.gov.ru/prikaz-mintruda-rf-ot-10112014-g----874n-o-primernoy-forme-dogovora-o-predostavlenii-sotsialynih-uslug-a-takzhe-o-forme-individualynoy-programmi-predostavleniya-sotsialynih-uslug#P177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&lt;2&gt;</w:t>
        </w:r>
      </w:hyperlink>
      <w:r>
        <w:rPr>
          <w:rFonts w:ascii="Arial" w:hAnsi="Arial" w:eastAsia="Arial" w:cs="Arial"/>
          <w:color w:val="0c0c0c"/>
          <w:sz w:val="27"/>
        </w:rPr>
        <w:t xml:space="preserve">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2. Сроки и условия предоставления конкретной Услуги устанавливаются в соответствии со сроками и условиями,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</w:t>
      </w:r>
      <w:r>
        <w:rPr>
          <w:rFonts w:ascii="Arial" w:hAnsi="Arial" w:eastAsia="Arial" w:cs="Arial"/>
          <w:color w:val="0c0c0c"/>
          <w:sz w:val="27"/>
        </w:rPr>
        <w:t xml:space="preserve">му Договору.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3. Место оказания Услуг: _____________________________________________.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 (указывается адрес места оказания услуг)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4. По результатам оказания Услуг Исполнитель представляет Заказчику акт сдачи-приемки оказанных Услуг, подписанный Исполнителем, в 2 экземплярах, составленный по форме, согласованной Сторонами, который является неотъемлемой частью настоящего договора.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II. Взаимодействие Сторон </w:t>
      </w:r>
      <w:hyperlink r:id="rId16" w:tooltip="https://mintrud.sakha.gov.ru/prikaz-mintruda-rf-ot-10112014-g----874n-o-primernoy-forme-dogovora-o-predostavlenii-sotsialynih-uslug-a-takzhe-o-forme-individualynoy-programmi-predostavleniya-sotsialynih-uslug#P178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&lt;3&gt;</w:t>
        </w:r>
      </w:hyperlink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5. Исполнитель обязан: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а) предоставлять Заказчику Услуги надлежащего качества в соответствии с порядком предоставления социальных услуг, утверждаемым уполномоченным органом государственной власти, а также индивидуальной программой и настоящим Договором;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б) 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</w:t>
      </w:r>
      <w:r>
        <w:rPr>
          <w:rFonts w:ascii="Arial" w:hAnsi="Arial" w:eastAsia="Arial" w:cs="Arial"/>
          <w:color w:val="0c0c0c"/>
          <w:sz w:val="27"/>
        </w:rPr>
        <w:t xml:space="preserve">оимости для Заказчика либо о возможности получения их бесплатно;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г) обеспечивать сохранность личных вещей и ценностей Заказчика;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д) своевременно и в письменной форме информировать Заказчика об изменении порядка и условий предоставления Услуг, оказываемых в соответствии с настоящим Договором, а также их оплаты в случае изменения предельной величины среднедушевого дохода, установленно</w:t>
      </w:r>
      <w:r>
        <w:rPr>
          <w:rFonts w:ascii="Arial" w:hAnsi="Arial" w:eastAsia="Arial" w:cs="Arial"/>
          <w:color w:val="0c0c0c"/>
          <w:sz w:val="27"/>
        </w:rPr>
        <w:t xml:space="preserve">й законом субъекта Российской Федерации;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е) вести учет Услуг, оказанных Заказчику;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ж) исполнять иные обязанности в соответствии с настоящим Договором и нормами действующего законодательства.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6. Исполнитель имеет право: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стационарной форме социального обслуживания, медицинских противопоказаний, указанных в заключен</w:t>
      </w:r>
      <w:r>
        <w:rPr>
          <w:rFonts w:ascii="Arial" w:hAnsi="Arial" w:eastAsia="Arial" w:cs="Arial"/>
          <w:color w:val="0c0c0c"/>
          <w:sz w:val="27"/>
        </w:rPr>
        <w:t xml:space="preserve">ии уполномоченной медицинской организации;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б) требовать от Заказчика соблюдения условий настоящего Договора;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в) получать от Заказчика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документов), Исполнитель вправе п</w:t>
      </w:r>
      <w:r>
        <w:rPr>
          <w:rFonts w:ascii="Arial" w:hAnsi="Arial" w:eastAsia="Arial" w:cs="Arial"/>
          <w:color w:val="0c0c0c"/>
          <w:sz w:val="27"/>
        </w:rPr>
        <w:t xml:space="preserve">риостановить исполнение своих обязательств по настоящему Договору до предоставления требуемой информации (сведений, документов);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г) изменить размер оплаты Услуг, установленный в </w:t>
      </w:r>
      <w:hyperlink r:id="rId17" w:tooltip="https://mintrud.sakha.gov.ru/prikaz-mintruda-rf-ot-10112014-g----874n-o-primernoy-forme-dogovora-o-predostavlenii-sotsialynih-uslug-a-takzhe-o-forme-individualynoy-programmi-predostavleniya-sotsialynih-uslug#P109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разделе III</w:t>
        </w:r>
      </w:hyperlink>
      <w:r>
        <w:rPr>
          <w:rFonts w:ascii="Arial" w:hAnsi="Arial" w:eastAsia="Arial" w:cs="Arial"/>
          <w:color w:val="0c0c0c"/>
          <w:sz w:val="27"/>
        </w:rPr>
        <w:t xml:space="preserve"> 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</w:t>
      </w:r>
      <w:r>
        <w:rPr>
          <w:rFonts w:ascii="Arial" w:hAnsi="Arial" w:eastAsia="Arial" w:cs="Arial"/>
          <w:color w:val="0c0c0c"/>
          <w:sz w:val="27"/>
        </w:rPr>
        <w:t xml:space="preserve">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7. Исполнитель не вправе передавать исполнение обязательств по настоящему Договору третьим лицам.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8. Заказчик (законный представитель Заказчика) обязан: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а) соблюдать сроки и условия настоящего Договора;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б) представлять в соответствии с нормативными правовыми актами субъекта Российской Федерации сведения и документы, необходимые для предоставления Услуг, предусмотренные порядком предоставления социальных услуг, утвержденным уполномоченным органом государст</w:t>
      </w:r>
      <w:r>
        <w:rPr>
          <w:rFonts w:ascii="Arial" w:hAnsi="Arial" w:eastAsia="Arial" w:cs="Arial"/>
          <w:color w:val="0c0c0c"/>
          <w:sz w:val="27"/>
        </w:rPr>
        <w:t xml:space="preserve">венной власти, а также сведения и документы для расчета среднедушевого дохода для предоставления социальных услуг бесплатно в целях реализации Федерального </w:t>
      </w:r>
      <w:hyperlink r:id="rId18" w:tooltip="consultantplus://offline/ref=BB4B61F778CA5AE8FA9CB1354EBC5FDB6910386C93AF90418126D93AAD60E9DD6E1DFACCDD9524515E2F55E263nBGBC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закона</w:t>
        </w:r>
      </w:hyperlink>
      <w:r>
        <w:rPr>
          <w:rFonts w:ascii="Arial" w:hAnsi="Arial" w:eastAsia="Arial" w:cs="Arial"/>
          <w:color w:val="0c0c0c"/>
          <w:sz w:val="27"/>
        </w:rPr>
        <w:t xml:space="preserve"> от 28 декабря 2013 г. N 442-ФЗ "Об основах социального обслуживания граждан в Российской Федерации" в соответствии с </w:t>
      </w:r>
      <w:hyperlink r:id="rId19" w:tooltip="consultantplus://offline/ref=BB4B61F778CA5AE8FA9CB1354EBC5FDB69103A6597A690418126D93AAD60E9DD7C1DA2C0DF973A505F3A03B325EF351536453306D0E9CC10nEG7C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Правилами</w:t>
        </w:r>
      </w:hyperlink>
      <w:r>
        <w:rPr>
          <w:rFonts w:ascii="Arial" w:hAnsi="Arial" w:eastAsia="Arial" w:cs="Arial"/>
          <w:color w:val="0c0c0c"/>
          <w:sz w:val="27"/>
        </w:rPr>
        <w:t xml:space="preserve"> определения среднедушевого дохода для предоставления социальных услуг бесплатно, утвержденными постановлением Правительства Российской Федерации от 18 октября 2014 г. N 1075 (Собрание законодательства Российской Федерации, 2014, N 43, ст. 5910);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Заказчика;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г) оплачивать Услуги в объеме и на условиях, которые предусмотрены настоящим Договором - в случае предоставления социальных услуг за плату, в том числе частичную;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е) уведомлять в письменной форме Исполнителя об отказе от получения Услуг, предусмотренных настоящим Договором;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ж) соблюдать порядок предоставления социальных услуг, соответствующий форме социального обслуживания;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9. Заказчик (законный представитель Заказчика) имеет право: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а)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</w:t>
      </w:r>
      <w:r>
        <w:rPr>
          <w:rFonts w:ascii="Arial" w:hAnsi="Arial" w:eastAsia="Arial" w:cs="Arial"/>
          <w:color w:val="0c0c0c"/>
          <w:sz w:val="27"/>
        </w:rPr>
        <w:t xml:space="preserve">ти для Заказчика;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б) потребовать расторжения настоящего Договора при нарушении Исполнителем условий настоящего Договора.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III. Стоимость Услуг, сроки и порядок их оплаты </w:t>
      </w:r>
      <w:hyperlink r:id="rId20" w:tooltip="https://mintrud.sakha.gov.ru/prikaz-mintruda-rf-ot-10112014-g----874n-o-primernoy-forme-dogovora-o-predostavlenii-sotsialynih-uslug-a-takzhe-o-forme-individualynoy-programmi-predostavleniya-sotsialynih-uslug#P179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&lt;4&gt;</w:t>
        </w:r>
      </w:hyperlink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10. Стоимость Услуг, предусмотренных настоящим Договором, составляет ________ рублей в месяц.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11. Заказчик осуществляет оплату Услуг 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                 (указать период оплаты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 (ежемесячно, ежеквартально, по полугодиям или иной платежный период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в рублях), срок оплаты (например, не позднее определенного числа периода,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 подлежащего оплате, или не позднее определенного числа периода,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предшествующего (следующего) за периодом оплаты), способ оплаты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(за наличный расчет/в безналичном порядке на счет, указанный в </w:t>
      </w:r>
      <w:hyperlink r:id="rId21" w:tooltip="https://mintrud.sakha.gov.ru/prikaz-mintruda-rf-ot-10112014-g----874n-o-primernoy-forme-dogovora-o-predostavlenii-sotsialynih-uslug-a-takzhe-o-forme-individualynoy-programmi-predostavleniya-sotsialynih-uslug#P147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разделе VII</w:t>
        </w:r>
      </w:hyperlink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 настоящего Договора, либо указать, что Заказчик получает Услуги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 бесплатно </w:t>
      </w:r>
      <w:hyperlink r:id="rId22" w:tooltip="https://mintrud.sakha.gov.ru/prikaz-mintruda-rf-ot-10112014-g----874n-o-primernoy-forme-dogovora-o-predostavlenii-sotsialynih-uslug-a-takzhe-o-forme-individualynoy-programmi-predostavleniya-sotsialynih-uslug#P180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&lt;5&gt;</w:t>
        </w:r>
      </w:hyperlink>
      <w:r>
        <w:rPr>
          <w:rFonts w:ascii="Arial" w:hAnsi="Arial" w:eastAsia="Arial" w:cs="Arial"/>
          <w:color w:val="0c0c0c"/>
          <w:sz w:val="27"/>
        </w:rPr>
        <w:t xml:space="preserve"> (ненужное зачеркнуть)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IV. Основания изменения и расторжения Договора </w:t>
      </w:r>
      <w:hyperlink r:id="rId23" w:tooltip="https://mintrud.sakha.gov.ru/prikaz-mintruda-rf-ot-10112014-g----874n-o-primernoy-forme-dogovora-o-predostavlenii-sotsialynih-uslug-a-takzhe-o-forme-individualynoy-programmi-predostavleniya-sotsialynih-uslug#P181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&lt;6&gt;</w:t>
        </w:r>
      </w:hyperlink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12.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14. Настоящий Договор считается расторгнутым со дня письменного уведомления Исполнителем Заказчика об отказе от исполнения настоящего Договора, если иные сроки не установлены настоящим Договором.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V. Ответственность за неисполнение или ненадлежащее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исполнение обязательств по Договору </w:t>
      </w:r>
      <w:hyperlink r:id="rId24" w:tooltip="https://mintrud.sakha.gov.ru/prikaz-mintruda-rf-ot-10112014-g----874n-o-primernoy-forme-dogovora-o-predostavlenii-sotsialynih-uslug-a-takzhe-o-forme-individualynoy-programmi-predostavleniya-sotsialynih-uslug#P182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&lt;7&gt;</w:t>
        </w:r>
      </w:hyperlink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15.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VI. Срок действия Договора и другие условия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16. Настоящий Договор вступает в силу со дня его подписания Сторонами (если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иное не указано в Договоре) и действует до 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                (указать срок)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17. Договор составлен в двух экземплярах, имеющих равную юридическую силу.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VII. Адрес (место нахождения место жительства </w:t>
      </w:r>
      <w:hyperlink r:id="rId25" w:tooltip="https://mintrud.sakha.gov.ru/prikaz-mintruda-rf-ot-10112014-g----874n-o-primernoy-forme-dogovora-o-predostavlenii-sotsialynih-uslug-a-takzhe-o-forme-individualynoy-programmi-predostavleniya-sotsialynih-uslug#P183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&lt;8&gt;</w:t>
        </w:r>
      </w:hyperlink>
      <w:r>
        <w:rPr>
          <w:rFonts w:ascii="Arial" w:hAnsi="Arial" w:eastAsia="Arial" w:cs="Arial"/>
          <w:color w:val="0c0c0c"/>
          <w:sz w:val="27"/>
        </w:rPr>
        <w:t xml:space="preserve">),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center"/>
        <w:rPr/>
      </w:pPr>
      <w:r>
        <w:rPr>
          <w:rFonts w:ascii="Arial" w:hAnsi="Arial" w:eastAsia="Arial" w:cs="Arial"/>
          <w:color w:val="0c0c0c"/>
          <w:sz w:val="27"/>
        </w:rPr>
        <w:t xml:space="preserve">реквизиты и подписи Сторон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524"/>
        <w:gridCol w:w="1999"/>
        <w:gridCol w:w="2524"/>
        <w:gridCol w:w="2307"/>
      </w:tblGrid>
      <w:tr>
        <w:trPr/>
        <w:tc>
          <w:tcPr>
            <w:gridSpan w:val="2"/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4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Исполнитель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Полное наименование исполнителя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Адрес (место нахождения) исполнителя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ИНН исполнителя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Банковские реквизиты исполнителя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Должность руководителя исполнителя</w:t>
            </w:r>
            <w:r/>
          </w:p>
        </w:tc>
        <w:tc>
          <w:tcPr>
            <w:gridSpan w:val="2"/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4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Заказчик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Фамилия, имя, отчество (при наличии) Заказчика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Данные документа, удостоверяющего личность Заказчика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Адрес места жительства Заказчика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Банковские реквизиты Заказчика (при наличии)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Фамилия, имя, отчество (при наличии) законного представителя Заказчика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Данные документа, удостоверяющего личность, законного представителя Заказчика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Адрес места жительства законного представителя Заказчика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___________________/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_______________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___________________/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3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_________________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(Фамилия, инициалы)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(личная подпись)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(Фамилия, инициалы)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3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(личная подпись)</w:t>
            </w:r>
            <w:r/>
          </w:p>
        </w:tc>
      </w:tr>
      <w:tr>
        <w:trPr/>
        <w:tc>
          <w:tcPr>
            <w:gridSpan w:val="2"/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4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М.П.</w:t>
            </w:r>
            <w:r/>
          </w:p>
        </w:tc>
        <w:tc>
          <w:tcPr>
            <w:gridSpan w:val="2"/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4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&lt;1&gt; Заполняется в случае заключения договора законным представителем гражданина, признанного нуждающимся в социальном обслуживании.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&lt;2&gt; </w:t>
      </w:r>
      <w:hyperlink r:id="rId26" w:tooltip="consultantplus://offline/ref=BB4B61F778CA5AE8FA9CB1354EBC5FDB6910386C93AF90418126D93AAD60E9DD7C1DA2C0DF973953593A03B325EF351536453306D0E9CC10nEG7C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Части 1</w:t>
        </w:r>
      </w:hyperlink>
      <w:r>
        <w:rPr>
          <w:rFonts w:ascii="Arial" w:hAnsi="Arial" w:eastAsia="Arial" w:cs="Arial"/>
          <w:color w:val="0c0c0c"/>
          <w:sz w:val="27"/>
        </w:rPr>
        <w:t xml:space="preserve"> и </w:t>
      </w:r>
      <w:hyperlink r:id="rId27" w:tooltip="consultantplus://offline/ref=BB4B61F778CA5AE8FA9CB1354EBC5FDB6910386C93AF90418126D93AAD60E9DD7C1DA2C0DF9739525F3A03B325EF351536453306D0E9CC10nEG7C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3 статьи 31</w:t>
        </w:r>
      </w:hyperlink>
      <w:r>
        <w:rPr>
          <w:rFonts w:ascii="Arial" w:hAnsi="Arial" w:eastAsia="Arial" w:cs="Arial"/>
          <w:color w:val="0c0c0c"/>
          <w:sz w:val="27"/>
        </w:rPr>
        <w:t xml:space="preserve"> 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&lt;3&gt; Стороны по своему усмотрению вправе дополнить настоящий раздел иными условиями.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&lt;4&gt; Стороны по своему усмотрению вправе дополнить настоящий раздел иными условиями.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&lt;5&gt; </w:t>
      </w:r>
      <w:hyperlink r:id="rId28" w:tooltip="consultantplus://offline/ref=BB4B61F778CA5AE8FA9CB1354EBC5FDB6910386C93AF90418126D93AAD60E9DD7C1DA2C0DF973953593A03B325EF351536453306D0E9CC10nEG7C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Части 1</w:t>
        </w:r>
      </w:hyperlink>
      <w:r>
        <w:rPr>
          <w:rFonts w:ascii="Arial" w:hAnsi="Arial" w:eastAsia="Arial" w:cs="Arial"/>
          <w:color w:val="0c0c0c"/>
          <w:sz w:val="27"/>
        </w:rPr>
        <w:t xml:space="preserve"> и </w:t>
      </w:r>
      <w:hyperlink r:id="rId29" w:tooltip="consultantplus://offline/ref=BB4B61F778CA5AE8FA9CB1354EBC5FDB6910386C93AF90418126D93AAD60E9DD7C1DA2C0DF9739525F3A03B325EF351536453306D0E9CC10nEG7C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3 статьи 31</w:t>
        </w:r>
      </w:hyperlink>
      <w:r>
        <w:rPr>
          <w:rFonts w:ascii="Arial" w:hAnsi="Arial" w:eastAsia="Arial" w:cs="Arial"/>
          <w:color w:val="0c0c0c"/>
          <w:sz w:val="27"/>
        </w:rPr>
        <w:t xml:space="preserve"> Федерального закона от 28 декабря 2013 г. N 442-ФЗ "Об основах социального обслуживания граждан в Российской Федерации".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&lt;6&gt; Стороны по своему усмотрению вправе дополнить настоящий раздел иными условиями.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&lt;7&gt; Стороны по своему усмотрению вправе дополнить настоящий раздел иными условиями.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&lt;8&gt; Для Заказчика.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right"/>
        <w:rPr/>
      </w:pPr>
      <w:r>
        <w:rPr>
          <w:rFonts w:ascii="Arial" w:hAnsi="Arial" w:eastAsia="Arial" w:cs="Arial"/>
          <w:color w:val="0c0c0c"/>
          <w:sz w:val="27"/>
        </w:rPr>
        <w:t xml:space="preserve">Приложение N 2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45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93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Список изменяющих документов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(в ред. Приказов Минтруда России от 28.11.2016 </w:t>
            </w:r>
            <w:hyperlink r:id="rId30" w:tooltip="consultantplus://offline/ref=BB4B61F778CA5AE8FA9CB1354EBC5FDB6815376A91AF90418126D93AAD60E9DD7C1DA2C0DF973A51593A03B325EF351536453306D0E9CC10nEG7C" w:history="1">
              <w:r>
                <w:rPr>
                  <w:rStyle w:val="174"/>
                  <w:rFonts w:ascii="Arial" w:hAnsi="Arial" w:eastAsia="Arial" w:cs="Arial"/>
                  <w:color w:val="1888ef"/>
                  <w:sz w:val="21"/>
                  <w:u w:val="single"/>
                </w:rPr>
                <w:t xml:space="preserve">N 683н</w:t>
              </w:r>
            </w:hyperlink>
            <w:r>
              <w:rPr>
                <w:rFonts w:ascii="Arial" w:hAnsi="Arial" w:eastAsia="Arial" w:cs="Arial"/>
                <w:color w:val="2e4052"/>
                <w:sz w:val="21"/>
              </w:rPr>
              <w:t xml:space="preserve">,</w:t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15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 30.03.2018 </w:t>
            </w:r>
            <w:hyperlink r:id="rId31" w:tooltip="consultantplus://offline/ref=BB4B61F778CA5AE8FA9CB1354EBC5FDB681C396890AF90418126D93AAD60E9DD7C1DA2C0DF973A525F3A03B325EF351536453306D0E9CC10nEG7C" w:history="1">
              <w:r>
                <w:rPr>
                  <w:rStyle w:val="174"/>
                  <w:rFonts w:ascii="Arial" w:hAnsi="Arial" w:eastAsia="Arial" w:cs="Arial"/>
                  <w:color w:val="1888ef"/>
                  <w:sz w:val="21"/>
                  <w:u w:val="single"/>
                </w:rPr>
                <w:t xml:space="preserve">N 202н</w:t>
              </w:r>
            </w:hyperlink>
            <w:r>
              <w:rPr>
                <w:rFonts w:ascii="Arial" w:hAnsi="Arial" w:eastAsia="Arial" w:cs="Arial"/>
                <w:color w:val="2e4052"/>
                <w:sz w:val="21"/>
              </w:rPr>
              <w:t xml:space="preserve">)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jc w:val="right"/>
        <w:rPr/>
      </w:pPr>
      <w:r>
        <w:rPr>
          <w:rFonts w:ascii="Arial" w:hAnsi="Arial" w:eastAsia="Arial" w:cs="Arial"/>
          <w:color w:val="0c0c0c"/>
          <w:sz w:val="27"/>
        </w:rPr>
        <w:t xml:space="preserve">Форма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 (наименование органа (организации), уполномоченного(ой) на составление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 индивидуальной программы предоставления социальных услуг)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 Индивидуальная программа предоставления социальных услуг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                                    N 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(дата составления)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1. Фамилия, имя, отчество (при наличии) 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2. Пол _______________________ 3. Дата рождения 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4. Адрес места жительства: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почтовый индекс ___________ город (район) 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село ___________________ улица _______________________ дом N 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корпус ______________ квартира _____________ телефон 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5. Адрес места работы: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почтовый индекс ___________ город (район) 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улица _______________ дом __________________ телефон 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6.  Серия,  номер  паспорта  или  данные  иного  документа, удостоверяющего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личность, дата выдачи этих документов, наименование выдавшего органа 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7. Адрес электронной почты (при наличии) 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8.  Индивидуальная  программа  предоставления  социальных услуг разработана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впервые, повторно (нужное подчеркнуть) на срок до: 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9. Форма (формы) социального обслуживания 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10. Виды социальных услуг: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 I. Социально-бытовые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09"/>
        <w:gridCol w:w="2035"/>
        <w:gridCol w:w="1796"/>
        <w:gridCol w:w="1796"/>
        <w:gridCol w:w="1796"/>
        <w:gridCol w:w="1423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N п/п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социально-бытовой услуги и формы социального обслуживания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Объем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Периодичность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Срок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Отметка о выполнении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 II. Социально-медицинские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09"/>
        <w:gridCol w:w="2035"/>
        <w:gridCol w:w="1796"/>
        <w:gridCol w:w="1796"/>
        <w:gridCol w:w="1796"/>
        <w:gridCol w:w="1423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N п/п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социально-медицинской услуги и формы социального обслуживания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Объем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Периодичность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Срок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Отметка о выполнении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 III. Социально-психологические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09"/>
        <w:gridCol w:w="2035"/>
        <w:gridCol w:w="1796"/>
        <w:gridCol w:w="1796"/>
        <w:gridCol w:w="1796"/>
        <w:gridCol w:w="1423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N п/п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социально-психологической услуги и формы социального обслуживания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Объем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Периодичность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Срок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Отметка о выполнении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 IV. Социально-педагогические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09"/>
        <w:gridCol w:w="2035"/>
        <w:gridCol w:w="1796"/>
        <w:gridCol w:w="1796"/>
        <w:gridCol w:w="1796"/>
        <w:gridCol w:w="1423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N п/п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социально-педагогической услуги и формы социального обслуживания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Объем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Периодичность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Срок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Отметка о выполнении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 V. Социально-трудовые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09"/>
        <w:gridCol w:w="2035"/>
        <w:gridCol w:w="1796"/>
        <w:gridCol w:w="1796"/>
        <w:gridCol w:w="1796"/>
        <w:gridCol w:w="1423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N п/п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социально-трудовой услуги и формы социального обслуживания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Объем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Периодичность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Срок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Отметка о выполнении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 VI. Социально-правовые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37"/>
        <w:gridCol w:w="2007"/>
        <w:gridCol w:w="1796"/>
        <w:gridCol w:w="1796"/>
        <w:gridCol w:w="1796"/>
        <w:gridCol w:w="1423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N п/п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социально-правовой услуги и формы социального обслуживания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Объем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Периодичность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Срок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Отметка о выполнении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 VII. Услуги в целях повышения коммуникативного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 потенциала получателей социальных услуг, имеющих ограничения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 жизнедеятельности, в том числе детей-инвалидов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37"/>
        <w:gridCol w:w="2007"/>
        <w:gridCol w:w="1796"/>
        <w:gridCol w:w="1796"/>
        <w:gridCol w:w="1796"/>
        <w:gridCol w:w="1423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N п/п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услуги и формы социального обслуживания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Объем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Периодичность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Срок предоставления услуги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Отметка о выполнении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7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Примечания: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1. Объем предоставления социальной услуги указывается с соответствующей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единицей  измерения  (например, м2, шт., место, комплект) в случаях,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когда объем может быть определен единицами измерения.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1.1. При  заполнении   граф  "</w:t>
      </w:r>
      <w:hyperlink r:id="rId32" w:tooltip="https://mintrud.sakha.gov.ru/prikaz-mintruda-rf-ot-10112014-g----874n-o-primernoy-forme-dogovora-o-predostavlenii-sotsialynih-uslug-a-takzhe-o-forme-individualynoy-programmi-predostavleniya-sotsialynih-uslug#P227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наименование</w:t>
        </w:r>
      </w:hyperlink>
      <w:r>
        <w:rPr>
          <w:rFonts w:ascii="Arial" w:hAnsi="Arial" w:eastAsia="Arial" w:cs="Arial"/>
          <w:color w:val="0c0c0c"/>
          <w:sz w:val="27"/>
        </w:rPr>
        <w:t xml:space="preserve">  социально-бытовой  услуги",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"</w:t>
      </w:r>
      <w:hyperlink r:id="rId33" w:tooltip="https://mintrud.sakha.gov.ru/prikaz-mintruda-rf-ot-10112014-g----874n-o-primernoy-forme-dogovora-o-predostavlenii-sotsialynih-uslug-a-takzhe-o-forme-individualynoy-programmi-predostavleniya-sotsialynih-uslug#P254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наименование</w:t>
        </w:r>
      </w:hyperlink>
      <w:r>
        <w:rPr>
          <w:rFonts w:ascii="Arial" w:hAnsi="Arial" w:eastAsia="Arial" w:cs="Arial"/>
          <w:color w:val="0c0c0c"/>
          <w:sz w:val="27"/>
        </w:rPr>
        <w:t xml:space="preserve">      социально-медицинской       услуги",       "</w:t>
      </w:r>
      <w:hyperlink r:id="rId34" w:tooltip="https://mintrud.sakha.gov.ru/prikaz-mintruda-rf-ot-10112014-g----874n-o-primernoy-forme-dogovora-o-predostavlenii-sotsialynih-uslug-a-takzhe-o-forme-individualynoy-programmi-predostavleniya-sotsialynih-uslug#P281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наименование</w:t>
        </w:r>
      </w:hyperlink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социально-психологической услуги",  "</w:t>
      </w:r>
      <w:hyperlink r:id="rId35" w:tooltip="https://mintrud.sakha.gov.ru/prikaz-mintruda-rf-ot-10112014-g----874n-o-primernoy-forme-dogovora-o-predostavlenii-sotsialynih-uslug-a-takzhe-o-forme-individualynoy-programmi-predostavleniya-sotsialynih-uslug#P308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наименование</w:t>
        </w:r>
      </w:hyperlink>
      <w:r>
        <w:rPr>
          <w:rFonts w:ascii="Arial" w:hAnsi="Arial" w:eastAsia="Arial" w:cs="Arial"/>
          <w:color w:val="0c0c0c"/>
          <w:sz w:val="27"/>
        </w:rPr>
        <w:t xml:space="preserve">  социально-педагогической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услуги",     "</w:t>
      </w:r>
      <w:hyperlink r:id="rId36" w:tooltip="https://mintrud.sakha.gov.ru/prikaz-mintruda-rf-ot-10112014-g----874n-o-primernoy-forme-dogovora-o-predostavlenii-sotsialynih-uslug-a-takzhe-o-forme-individualynoy-programmi-predostavleniya-sotsialynih-uslug#P335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наименование</w:t>
        </w:r>
      </w:hyperlink>
      <w:r>
        <w:rPr>
          <w:rFonts w:ascii="Arial" w:hAnsi="Arial" w:eastAsia="Arial" w:cs="Arial"/>
          <w:color w:val="0c0c0c"/>
          <w:sz w:val="27"/>
        </w:rPr>
        <w:t xml:space="preserve">    социально-трудовой услуги",     "</w:t>
      </w:r>
      <w:hyperlink r:id="rId37" w:tooltip="https://mintrud.sakha.gov.ru/prikaz-mintruda-rf-ot-10112014-g----874n-o-primernoy-forme-dogovora-o-predostavlenii-sotsialynih-uslug-a-takzhe-o-forme-individualynoy-programmi-predostavleniya-sotsialynih-uslug#P362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наименование</w:t>
        </w:r>
      </w:hyperlink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социально-правовой услуги", "</w:t>
      </w:r>
      <w:hyperlink r:id="rId38" w:tooltip="https://mintrud.sakha.gov.ru/prikaz-mintruda-rf-ot-10112014-g----874n-o-primernoy-forme-dogovora-o-predostavlenii-sotsialynih-uslug-a-takzhe-o-forme-individualynoy-programmi-predostavleniya-sotsialynih-uslug#P391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наименование</w:t>
        </w:r>
      </w:hyperlink>
      <w:r>
        <w:rPr>
          <w:rFonts w:ascii="Arial" w:hAnsi="Arial" w:eastAsia="Arial" w:cs="Arial"/>
          <w:color w:val="0c0c0c"/>
          <w:sz w:val="27"/>
        </w:rPr>
        <w:t xml:space="preserve"> услуги"  указывается также  форма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социального обслуживания.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2. При  заполнении графы "срок предоставления услуги"  указывается дата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начала предоставления социальной услуги и дата ее окончания.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3. При  заполнении графы "отметка о выполнении"  поставщиком социальных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услуг делается запись: "выполнена", "выполнена частично", "не выполнена" (с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указанием причины).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11. Условия предоставления социальных услуг: 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                    (указываются необходимые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                                 условия,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 которые должны соблюдаться поставщиком социальных услуг при оказании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 социальных услуг с учетом формы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           социального обслуживания)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 12. Перечень рекомендуемых поставщиков социальных услуг: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42"/>
        <w:gridCol w:w="3622"/>
        <w:gridCol w:w="3390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3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поставщика социальных услуг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6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Адрес места нахождения поставщика социальных услуг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3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Контактная информация поставщика социальных услуг (телефоны, адрес электронной почты и т.п.)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3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6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3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3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6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3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3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6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3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 13. Отказ от социального обслуживания, социальной услуги: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597"/>
        <w:gridCol w:w="1644"/>
        <w:gridCol w:w="1106"/>
        <w:gridCol w:w="2008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4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Наименование формы социального обслуживания, вида социальных услуг, социальной услуги, от которых отказывается получатель социальных услуг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6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Причины отказа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1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Дата отказа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Подпись получателя социальных услуг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4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6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1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4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6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1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4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6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11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0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    14. Мероприятия по социальному сопровождению: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37"/>
        <w:gridCol w:w="3759"/>
        <w:gridCol w:w="2958"/>
      </w:tblGrid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6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Вид социального сопровождения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7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Получатель </w:t>
            </w:r>
            <w:hyperlink r:id="rId39" w:tooltip="https://mintrud.sakha.gov.ru/prikaz-mintruda-rf-ot-10112014-g----874n-o-primernoy-forme-dogovora-o-predostavlenii-sotsialynih-uslug-a-takzhe-o-forme-individualynoy-programmi-predostavleniya-sotsialynih-uslug#P552" w:history="1">
              <w:r>
                <w:rPr>
                  <w:rStyle w:val="174"/>
                  <w:rFonts w:ascii="Arial" w:hAnsi="Arial" w:eastAsia="Arial" w:cs="Arial"/>
                  <w:color w:val="1888ef"/>
                  <w:sz w:val="21"/>
                  <w:u w:val="single"/>
                </w:rPr>
                <w:t xml:space="preserve">&lt;1&gt;</w:t>
              </w:r>
            </w:hyperlink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jc w:val="center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Отметка о выполнении </w:t>
            </w:r>
            <w:hyperlink r:id="rId40" w:tooltip="https://mintrud.sakha.gov.ru/prikaz-mintruda-rf-ot-10112014-g----874n-o-primernoy-forme-dogovora-o-predostavlenii-sotsialynih-uslug-a-takzhe-o-forme-individualynoy-programmi-predostavleniya-sotsialynih-uslug#P553" w:history="1">
              <w:r>
                <w:rPr>
                  <w:rStyle w:val="174"/>
                  <w:rFonts w:ascii="Arial" w:hAnsi="Arial" w:eastAsia="Arial" w:cs="Arial"/>
                  <w:color w:val="1888ef"/>
                  <w:sz w:val="21"/>
                  <w:u w:val="single"/>
                </w:rPr>
                <w:t xml:space="preserve">&lt;2&gt;</w:t>
              </w:r>
            </w:hyperlink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6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7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6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7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6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7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6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7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single" w:color="e4edf9" w:sz="6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6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375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  <w:tc>
          <w:tcPr>
            <w:tcBorders>
              <w:top w:val="single" w:color="e4edf9" w:sz="6" w:space="0"/>
              <w:left w:val="single" w:color="e4edf9" w:sz="6" w:space="0"/>
              <w:bottom w:val="none" w:color="000000" w:sz="4" w:space="0"/>
              <w:right w:val="single" w:color="e4edf9" w:sz="6" w:space="0"/>
            </w:tcBorders>
            <w:tcMar>
              <w:left w:w="150" w:type="dxa"/>
              <w:top w:w="120" w:type="dxa"/>
              <w:right w:w="150" w:type="dxa"/>
              <w:bottom w:w="135" w:type="dxa"/>
            </w:tcMar>
            <w:tcW w:w="2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330" w:lineRule="atLeast"/>
              <w:ind w:right="0" w:firstLine="0" w:left="0"/>
              <w:rPr/>
            </w:pPr>
            <w:r>
              <w:rPr>
                <w:rFonts w:ascii="Arial" w:hAnsi="Arial" w:eastAsia="Arial" w:cs="Arial"/>
                <w:color w:val="2e4052"/>
                <w:sz w:val="21"/>
              </w:rPr>
              <w:t xml:space="preserve"> </w:t>
            </w:r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  содержанием  индивидуальной  программы  предоставления  социальных услуг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согласен _______________________________________ 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 (подпись получателя социальных  услуг    (расшифровка подписи)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 или его законного представителя </w:t>
      </w:r>
      <w:hyperlink r:id="rId41" w:tooltip="https://mintrud.sakha.gov.ru/prikaz-mintruda-rf-ot-10112014-g----874n-o-primernoy-forme-dogovora-o-predostavlenii-sotsialynih-uslug-a-takzhe-o-forme-individualynoy-programmi-predostavleniya-sotsialynih-uslug#P554" w:history="1">
        <w:r>
          <w:rPr>
            <w:rStyle w:val="174"/>
            <w:rFonts w:ascii="Arial" w:hAnsi="Arial" w:eastAsia="Arial" w:cs="Arial"/>
            <w:color w:val="1888ef"/>
            <w:sz w:val="27"/>
            <w:u w:val="single"/>
          </w:rPr>
          <w:t xml:space="preserve">&lt;3&gt;</w:t>
        </w:r>
      </w:hyperlink>
      <w:r>
        <w:rPr>
          <w:rFonts w:ascii="Arial" w:hAnsi="Arial" w:eastAsia="Arial" w:cs="Arial"/>
          <w:color w:val="0c0c0c"/>
          <w:sz w:val="27"/>
        </w:rPr>
        <w:t xml:space="preserve">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Лицо,  уполномоченное на подписание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социальных  услуг  уполномоченного  органа  субъекта  Российской  Федерации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(уполномоченной организации)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 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 (должность лица, подпись)               (расшифровка подписи)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М.П.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 Заключение о выполнении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 социальных услуг от _______________ N 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        Индивидуальная программа предоставления социальных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 услуг реализована полностью (не полностью) (нужное подчеркнуть).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Оценка  результатов  реализации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социально-бытовых социальных услуг: ______________________________________.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Оценка  результатов  реализации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социально-медицинских социальных услуг: 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Оценка  результатов  реализации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социально-психологических социальных услуг: 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Оценка  результатов  реализации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социально-педагогических социальных услуг: 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Оценка  результатов  реализации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социально-трудовых социальных услуг: 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Оценка  результатов  реализации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социально-правовых социальных услуг: 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Оценка  результатов  реализации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услуг  в целях повышения коммуникативного потенциала получателей социальных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услуг, имеющих ограничения жизнедеятельности, в том числе детей-инвалидов 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Оценка  результатов  реализации индивидуальной программы предоставления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мероприятий по социальному сопровождению: 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Примечание:   Оценка   результатов  указывается  на  основании  анализа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реализации   индивидуальной   программы   предоставления  социальных  услуг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применительно  к  улучшению  условий  жизнедеятельности  и (или) расширению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возможностей  получателя  социальных услуг самостоятельно обеспечивать свои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основные жизненные потребности.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Рекомендации: ________________________________________________________.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__________________________________________ ________________________________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  (подпись лица, уполномоченного             (расшифровка подписи)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 на подписание индивидуальной программы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предоставления социальных услуг)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   М.П.                                         "__" _____________ 20__ г.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--------------------------------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&lt;1&gt; Получатель - родитель, опекун, попечитель, иной законный представитель несовершеннолетних детей.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&lt;2&gt; Организация, оказывающая социальное сопровождение, ставит отметку: "выполнено", "выполнено частично", "не выполнено" (с указанием причины).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&lt;3&gt; Подчеркнуть статус лица, поставившего подпись.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150" w:line="360" w:lineRule="atLeast"/>
        <w:ind w:right="0" w:firstLine="0" w:left="0"/>
        <w:rPr/>
      </w:pPr>
      <w:r>
        <w:rPr>
          <w:rFonts w:ascii="Arial" w:hAnsi="Arial" w:eastAsia="Arial" w:cs="Arial"/>
          <w:color w:val="0c0c0c"/>
          <w:sz w:val="27"/>
        </w:rPr>
        <w:t xml:space="preserve"> 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landscape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1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1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7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11"/>
    <w:link w:val="42"/>
    <w:uiPriority w:val="99"/>
    <w:pPr>
      <w:pBdr/>
      <w:spacing/>
      <w:ind/>
    </w:pPr>
  </w:style>
  <w:style w:type="paragraph" w:styleId="44">
    <w:name w:val="Footer"/>
    <w:basedOn w:val="617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11"/>
    <w:link w:val="44"/>
    <w:uiPriority w:val="99"/>
    <w:pPr>
      <w:pBdr/>
      <w:spacing/>
      <w:ind/>
    </w:pPr>
  </w:style>
  <w:style w:type="paragraph" w:styleId="46">
    <w:name w:val="Caption"/>
    <w:basedOn w:val="617"/>
    <w:next w:val="61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1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1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1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7"/>
    <w:next w:val="61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7"/>
    <w:next w:val="61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7"/>
    <w:next w:val="61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7"/>
    <w:next w:val="61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7"/>
    <w:next w:val="61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7"/>
    <w:next w:val="61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7"/>
    <w:next w:val="61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7"/>
    <w:next w:val="61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7"/>
    <w:next w:val="617"/>
    <w:uiPriority w:val="99"/>
    <w:unhideWhenUsed/>
    <w:pPr>
      <w:pBdr/>
      <w:spacing w:after="0" w:afterAutospacing="0"/>
      <w:ind/>
    </w:pPr>
  </w:style>
  <w:style w:type="paragraph" w:styleId="617" w:default="1">
    <w:name w:val="Normal"/>
    <w:qFormat/>
    <w:pPr>
      <w:pBdr/>
      <w:spacing/>
      <w:ind/>
    </w:pPr>
  </w:style>
  <w:style w:type="table" w:styleId="61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19" w:default="1">
    <w:name w:val="No List"/>
    <w:uiPriority w:val="99"/>
    <w:semiHidden/>
    <w:unhideWhenUsed/>
    <w:pPr>
      <w:pBdr/>
      <w:spacing/>
      <w:ind/>
    </w:pPr>
  </w:style>
  <w:style w:type="paragraph" w:styleId="620">
    <w:name w:val="No Spacing"/>
    <w:basedOn w:val="617"/>
    <w:uiPriority w:val="1"/>
    <w:qFormat/>
    <w:pPr>
      <w:pBdr/>
      <w:spacing w:after="0" w:line="240" w:lineRule="auto"/>
      <w:ind/>
    </w:pPr>
  </w:style>
  <w:style w:type="paragraph" w:styleId="621">
    <w:name w:val="List Paragraph"/>
    <w:basedOn w:val="617"/>
    <w:uiPriority w:val="34"/>
    <w:qFormat/>
    <w:pPr>
      <w:pBdr/>
      <w:spacing/>
      <w:ind w:left="720"/>
      <w:contextualSpacing w:val="true"/>
    </w:pPr>
  </w:style>
  <w:style w:type="character" w:styleId="626" w:default="1">
    <w:name w:val="Default Paragraph Font"/>
    <w:uiPriority w:val="1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consultantplus://offline/ref=BB4B61F778CA5AE8FA9CB1354EBC5FDB6815376A91AF90418126D93AAD60E9DD7C1DA2C0DF973A51593A03B325EF351536453306D0E9CC10nEG7C" TargetMode="External"/><Relationship Id="rId9" Type="http://schemas.openxmlformats.org/officeDocument/2006/relationships/hyperlink" Target="consultantplus://offline/ref=BB4B61F778CA5AE8FA9CB1354EBC5FDB681C396890AF90418126D93AAD60E9DD7C1DA2C0DF973A525F3A03B325EF351536453306D0E9CC10nEG7C" TargetMode="External"/><Relationship Id="rId10" Type="http://schemas.openxmlformats.org/officeDocument/2006/relationships/hyperlink" Target="consultantplus://offline/ref=BB4B61F778CA5AE8FA9CB1354EBC5FDB6913366C95A290418126D93AAD60E9DD7C1DA2C3D4C36B150A3C55E07FBA3909365B31n0G6C" TargetMode="External"/><Relationship Id="rId11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32" TargetMode="External"/><Relationship Id="rId12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200" TargetMode="External"/><Relationship Id="rId13" Type="http://schemas.openxmlformats.org/officeDocument/2006/relationships/hyperlink" Target="consultantplus://offline/ref=BB4B61F778CA5AE8FA9CB1354EBC5FDB69123E6E94ADCD4B897FD538AA6FB6D87B0CA2C3DD893A50413357E0n6G0C" TargetMode="External"/><Relationship Id="rId14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76" TargetMode="External"/><Relationship Id="rId15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77" TargetMode="External"/><Relationship Id="rId16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78" TargetMode="External"/><Relationship Id="rId17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09" TargetMode="External"/><Relationship Id="rId18" Type="http://schemas.openxmlformats.org/officeDocument/2006/relationships/hyperlink" Target="consultantplus://offline/ref=BB4B61F778CA5AE8FA9CB1354EBC5FDB6910386C93AF90418126D93AAD60E9DD6E1DFACCDD9524515E2F55E263nBGBC" TargetMode="External"/><Relationship Id="rId19" Type="http://schemas.openxmlformats.org/officeDocument/2006/relationships/hyperlink" Target="consultantplus://offline/ref=BB4B61F778CA5AE8FA9CB1354EBC5FDB69103A6597A690418126D93AAD60E9DD7C1DA2C0DF973A505F3A03B325EF351536453306D0E9CC10nEG7C" TargetMode="External"/><Relationship Id="rId20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79" TargetMode="External"/><Relationship Id="rId21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47" TargetMode="External"/><Relationship Id="rId22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80" TargetMode="External"/><Relationship Id="rId23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81" TargetMode="External"/><Relationship Id="rId24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82" TargetMode="External"/><Relationship Id="rId25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183" TargetMode="External"/><Relationship Id="rId26" Type="http://schemas.openxmlformats.org/officeDocument/2006/relationships/hyperlink" Target="consultantplus://offline/ref=BB4B61F778CA5AE8FA9CB1354EBC5FDB6910386C93AF90418126D93AAD60E9DD7C1DA2C0DF973953593A03B325EF351536453306D0E9CC10nEG7C" TargetMode="External"/><Relationship Id="rId27" Type="http://schemas.openxmlformats.org/officeDocument/2006/relationships/hyperlink" Target="consultantplus://offline/ref=BB4B61F778CA5AE8FA9CB1354EBC5FDB6910386C93AF90418126D93AAD60E9DD7C1DA2C0DF9739525F3A03B325EF351536453306D0E9CC10nEG7C" TargetMode="External"/><Relationship Id="rId28" Type="http://schemas.openxmlformats.org/officeDocument/2006/relationships/hyperlink" Target="consultantplus://offline/ref=BB4B61F778CA5AE8FA9CB1354EBC5FDB6910386C93AF90418126D93AAD60E9DD7C1DA2C0DF973953593A03B325EF351536453306D0E9CC10nEG7C" TargetMode="External"/><Relationship Id="rId29" Type="http://schemas.openxmlformats.org/officeDocument/2006/relationships/hyperlink" Target="consultantplus://offline/ref=BB4B61F778CA5AE8FA9CB1354EBC5FDB6910386C93AF90418126D93AAD60E9DD7C1DA2C0DF9739525F3A03B325EF351536453306D0E9CC10nEG7C" TargetMode="External"/><Relationship Id="rId30" Type="http://schemas.openxmlformats.org/officeDocument/2006/relationships/hyperlink" Target="consultantplus://offline/ref=BB4B61F778CA5AE8FA9CB1354EBC5FDB6815376A91AF90418126D93AAD60E9DD7C1DA2C0DF973A51593A03B325EF351536453306D0E9CC10nEG7C" TargetMode="External"/><Relationship Id="rId31" Type="http://schemas.openxmlformats.org/officeDocument/2006/relationships/hyperlink" Target="consultantplus://offline/ref=BB4B61F778CA5AE8FA9CB1354EBC5FDB681C396890AF90418126D93AAD60E9DD7C1DA2C0DF973A525F3A03B325EF351536453306D0E9CC10nEG7C" TargetMode="External"/><Relationship Id="rId32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227" TargetMode="External"/><Relationship Id="rId33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254" TargetMode="External"/><Relationship Id="rId34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281" TargetMode="External"/><Relationship Id="rId35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308" TargetMode="External"/><Relationship Id="rId36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335" TargetMode="External"/><Relationship Id="rId37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362" TargetMode="External"/><Relationship Id="rId38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391" TargetMode="External"/><Relationship Id="rId39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552" TargetMode="External"/><Relationship Id="rId40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553" TargetMode="External"/><Relationship Id="rId41" Type="http://schemas.openxmlformats.org/officeDocument/2006/relationships/hyperlink" Target="https://mintrud.sakha.gov.ru/prikaz-mintruda-rf-ot-10112014-g----874n-o-primernoy-forme-dogovora-o-predostavlenii-sotsialynih-uslug-a-takzhe-o-forme-individualynoy-programmi-predostavleniya-sotsialynih-uslug#P55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2024-01-25T05:55:44Z</dcterms:modified>
</cp:coreProperties>
</file>