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F0" w:rsidRDefault="00777FF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77FF0" w:rsidRDefault="00777FF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777FF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77FF0" w:rsidRDefault="00777FF0">
            <w:pPr>
              <w:pStyle w:val="ConsPlusNormal"/>
              <w:outlineLvl w:val="0"/>
            </w:pPr>
            <w:r>
              <w:t>25 августа 2021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77FF0" w:rsidRDefault="00777FF0">
            <w:pPr>
              <w:pStyle w:val="ConsPlusNormal"/>
              <w:jc w:val="right"/>
              <w:outlineLvl w:val="0"/>
            </w:pPr>
            <w:r>
              <w:t>N 493</w:t>
            </w:r>
          </w:p>
        </w:tc>
      </w:tr>
    </w:tbl>
    <w:p w:rsidR="00777FF0" w:rsidRDefault="00777F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77FF0" w:rsidRDefault="00777FF0">
      <w:pPr>
        <w:pStyle w:val="ConsPlusNormal"/>
        <w:jc w:val="both"/>
      </w:pPr>
    </w:p>
    <w:p w:rsidR="00777FF0" w:rsidRDefault="00777FF0">
      <w:pPr>
        <w:pStyle w:val="ConsPlusTitle"/>
        <w:jc w:val="center"/>
      </w:pPr>
      <w:r>
        <w:t>УКАЗ</w:t>
      </w:r>
    </w:p>
    <w:p w:rsidR="00777FF0" w:rsidRDefault="00777FF0">
      <w:pPr>
        <w:pStyle w:val="ConsPlusTitle"/>
        <w:jc w:val="center"/>
      </w:pPr>
    </w:p>
    <w:p w:rsidR="00777FF0" w:rsidRDefault="00777FF0">
      <w:pPr>
        <w:pStyle w:val="ConsPlusTitle"/>
        <w:jc w:val="center"/>
      </w:pPr>
      <w:r>
        <w:t>ПРЕЗИДЕНТА РОССИЙСКОЙ ФЕДЕРАЦИИ</w:t>
      </w:r>
    </w:p>
    <w:p w:rsidR="00777FF0" w:rsidRDefault="00777FF0">
      <w:pPr>
        <w:pStyle w:val="ConsPlusTitle"/>
        <w:jc w:val="center"/>
      </w:pPr>
    </w:p>
    <w:p w:rsidR="00777FF0" w:rsidRDefault="00777FF0">
      <w:pPr>
        <w:pStyle w:val="ConsPlusTitle"/>
        <w:jc w:val="center"/>
      </w:pPr>
      <w:r>
        <w:t>О ПОРЯДКЕ</w:t>
      </w:r>
    </w:p>
    <w:p w:rsidR="00777FF0" w:rsidRDefault="00777FF0">
      <w:pPr>
        <w:pStyle w:val="ConsPlusTitle"/>
        <w:jc w:val="center"/>
      </w:pPr>
      <w:r>
        <w:t>ЗАМЕЩЕНИЯ ДОЛЖНОСТЕЙ ГОСУДАРСТВЕННОЙ И МУНИЦИПАЛЬНОЙ СЛУЖБЫ</w:t>
      </w:r>
    </w:p>
    <w:p w:rsidR="00777FF0" w:rsidRDefault="00777FF0">
      <w:pPr>
        <w:pStyle w:val="ConsPlusTitle"/>
        <w:jc w:val="center"/>
      </w:pPr>
      <w:r>
        <w:t>ГРАЖДАНАМИ РОССИЙСКОЙ ФЕДЕРАЦИИ, ИМЕЮЩИМИ ГРАЖДАНСТВО</w:t>
      </w:r>
    </w:p>
    <w:p w:rsidR="00777FF0" w:rsidRDefault="00777FF0">
      <w:pPr>
        <w:pStyle w:val="ConsPlusTitle"/>
        <w:jc w:val="center"/>
      </w:pPr>
      <w:r>
        <w:t>(ПОДДАНСТВО) ИНОСТРАННОГО ГОСУДАРСТВА, КОТОРОЕ</w:t>
      </w:r>
    </w:p>
    <w:p w:rsidR="00777FF0" w:rsidRDefault="00777FF0">
      <w:pPr>
        <w:pStyle w:val="ConsPlusTitle"/>
        <w:jc w:val="center"/>
      </w:pPr>
      <w:r>
        <w:t>НЕ ПРЕКРАЩЕНО ПО НЕ ЗАВИСЯЩИМ ОТ НИХ ПРИЧИНАМ</w:t>
      </w:r>
    </w:p>
    <w:p w:rsidR="00777FF0" w:rsidRDefault="00777FF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777F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FF0" w:rsidRDefault="00777FF0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FF0" w:rsidRDefault="00777FF0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77FF0" w:rsidRDefault="00777FF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77FF0" w:rsidRDefault="00777FF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РФ от 31.01.2022 N 30)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FF0" w:rsidRDefault="00777FF0">
            <w:pPr>
              <w:spacing w:after="1" w:line="0" w:lineRule="atLeast"/>
            </w:pPr>
          </w:p>
        </w:tc>
      </w:tr>
    </w:tbl>
    <w:p w:rsidR="00777FF0" w:rsidRDefault="00777FF0">
      <w:pPr>
        <w:pStyle w:val="ConsPlusNormal"/>
        <w:jc w:val="both"/>
      </w:pPr>
    </w:p>
    <w:p w:rsidR="00777FF0" w:rsidRDefault="00777FF0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26</w:t>
        </w:r>
      </w:hyperlink>
      <w:r>
        <w:t xml:space="preserve"> Федерального закона от 30 апреля 2021 г. N 116-ФЗ "О внесении изменений в отдельные законодательные акты Российской Федерации" постановляю: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>1. Установить, что:</w:t>
      </w:r>
    </w:p>
    <w:p w:rsidR="00777FF0" w:rsidRDefault="00777FF0">
      <w:pPr>
        <w:pStyle w:val="ConsPlusNormal"/>
        <w:spacing w:before="220"/>
        <w:ind w:firstLine="540"/>
        <w:jc w:val="both"/>
      </w:pPr>
      <w:proofErr w:type="gramStart"/>
      <w:r>
        <w:t>а) гражданин Российской Федерации, имеющий гражданство (подданство) иностранного государства, которое не прекращено по не зависящим от него причинам (далее - гражданин), может быть принят на государственную или муниципальную службу и назначен на должность, при замещении которой не требуется оформление допуска к государственной тайне (далее - должность), может продолжить проходить службу на замещаемой им должности, может быть переведен с его согласия на иную</w:t>
      </w:r>
      <w:proofErr w:type="gramEnd"/>
      <w:r>
        <w:t xml:space="preserve"> должность в исключительных случаях в связи со служебной необходимостью и при условии, что это не противоречит интересам государственной или муниципальной службы;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>б) невозможность прекращения гражданства (подданства) иностранного государства по не зависящим от гражданина причинам устанавливается решением Президента Российской Федерации либо решением Комиссии по вопросам гражданства при Президенте Российской Федерации (далее - Комиссия);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>в) оценка необходимости назначения гражданина на должность, продолжения прохождения им службы на замещаемой должности, перевода гражданина с его согласия на иную должность осуществляется руководителем соответствующего государственного или муниципального органа, в котором гражданин будет замещать (замещает) должность;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>г) назначение гражданина на должность, продолжение прохождения им службы на замещаемой должности, перевод гражданина с его согласия на иную должность осуществляются на условиях срочного служебного контракта (контракта), срок действия которого не может превышать срок действия решения Комиссии.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2. Утвердить прилагаемое </w:t>
      </w:r>
      <w:hyperlink w:anchor="P53" w:history="1">
        <w:r>
          <w:rPr>
            <w:color w:val="0000FF"/>
          </w:rPr>
          <w:t>Положение</w:t>
        </w:r>
      </w:hyperlink>
      <w:r>
        <w:t xml:space="preserve"> о порядке признания Комиссией по вопросам гражданства при Президенте Российской Федерации невозможности прекращения гражданства (подданства) иностранного государства по не зависящим от гражданина Российской Федерации причинам.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3. Министерству иностранных дел Российской Федерации представлять в Комиссию </w:t>
      </w:r>
      <w:r>
        <w:lastRenderedPageBreak/>
        <w:t>информацию об установленном законодательством иностранных государств, перечень которых определяется Комиссией, порядке прекращения гражданства (подданства) этих государств. Периодичность представления такой информации также определяется Комиссией.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Определить, что обращения руководителей государственных и муниципальных органов в связи с их намерением разрешить гражданам, которые замещали должности по состоянию на 1 июля 2021 г., продолжить прохождение службы на замещаемых ими должностях или перевести таких граждан с их согласия на иные должности могут быть направлены в Комиссию до 15 ноября 2022 г.</w:t>
      </w:r>
      <w:proofErr w:type="gramEnd"/>
    </w:p>
    <w:p w:rsidR="00777FF0" w:rsidRDefault="00777FF0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Указа</w:t>
        </w:r>
      </w:hyperlink>
      <w:r>
        <w:t xml:space="preserve"> Президента РФ от 31.01.2022 N 30)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5. Внести в общие </w:t>
      </w:r>
      <w:hyperlink r:id="rId8" w:history="1">
        <w:r>
          <w:rPr>
            <w:color w:val="0000FF"/>
          </w:rPr>
          <w:t>принципы</w:t>
        </w:r>
      </w:hyperlink>
      <w:r>
        <w:t xml:space="preserve"> служебного поведения государственных служащих, утвержденные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2009, N 29, ст. 3658), изменение, дополнив их пунктом 4 следующего содержания: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"4. </w:t>
      </w:r>
      <w:proofErr w:type="gramStart"/>
      <w:r>
        <w:t xml:space="preserve">Государственные служащие, имеющие гражданство (подданство) иностранного государства, которое не прекращено по не зависящим от них причинам, замещающие должности в соответствии со </w:t>
      </w:r>
      <w:hyperlink r:id="rId9" w:history="1">
        <w:r>
          <w:rPr>
            <w:color w:val="0000FF"/>
          </w:rPr>
          <w:t>статьей 26</w:t>
        </w:r>
      </w:hyperlink>
      <w:r>
        <w:t xml:space="preserve"> Федерального закона от 30 апреля 2021 г. N 116-ФЗ "О внесении изменений в отдельные законодательные акты Российской Федерации", призваны:</w:t>
      </w:r>
      <w:proofErr w:type="gramEnd"/>
    </w:p>
    <w:p w:rsidR="00777FF0" w:rsidRDefault="00777FF0">
      <w:pPr>
        <w:pStyle w:val="ConsPlusNormal"/>
        <w:spacing w:before="220"/>
        <w:ind w:firstLine="540"/>
        <w:jc w:val="both"/>
      </w:pPr>
      <w:r>
        <w:t>а) принимать все возможные меры, направленные на прекращение гражданства (подданства) иностранного государства;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>б) воздерживаться от получения документов, удостоверяющих личность гражданина (подданного) иностранного государства, и совершения иных действий в качестве гражданина (подданного) иностранного государства, за исключением случаев, когда такие действия необходимы для прекращения гражданства (подданства) иностранного государства</w:t>
      </w:r>
      <w:proofErr w:type="gramStart"/>
      <w:r>
        <w:t>.".</w:t>
      </w:r>
      <w:proofErr w:type="gramEnd"/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Внести в </w:t>
      </w:r>
      <w:hyperlink r:id="rId10" w:history="1">
        <w:r>
          <w:rPr>
            <w:color w:val="0000FF"/>
          </w:rPr>
          <w:t>Положение</w:t>
        </w:r>
      </w:hyperlink>
      <w:r>
        <w:t xml:space="preserve"> о Комиссии по вопросам гражданства при Президенте Российской Федерации, утвержденное Указом Президента Российской Федерации от 14 ноября 2002 г. N 1318 "Об утверждении Положения о Комиссии по вопросам гражданства при Президенте Российской Федерации и ее состава" (Собрание законодательства Российской Федерации, 2002, N 46, ст. 4570; 2006, N 15, ст. 1584;</w:t>
      </w:r>
      <w:proofErr w:type="gramEnd"/>
      <w:r>
        <w:t xml:space="preserve"> </w:t>
      </w:r>
      <w:proofErr w:type="gramStart"/>
      <w:r>
        <w:t>2014, N 30, ст. 4286), следующие изменения:</w:t>
      </w:r>
      <w:proofErr w:type="gramEnd"/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а) </w:t>
      </w:r>
      <w:hyperlink r:id="rId11" w:history="1">
        <w:r>
          <w:rPr>
            <w:color w:val="0000FF"/>
          </w:rPr>
          <w:t>пункт 3</w:t>
        </w:r>
      </w:hyperlink>
      <w:r>
        <w:t xml:space="preserve"> дополнить абзацем следующего содержания: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"рассмотрение вопросов о невозможности прекращения гражданами Российской Федерации гражданства (подданства) иностранного государства по не зависящим от них причинам в целях реализации </w:t>
      </w:r>
      <w:hyperlink r:id="rId12" w:history="1">
        <w:r>
          <w:rPr>
            <w:color w:val="0000FF"/>
          </w:rPr>
          <w:t>статьи 26</w:t>
        </w:r>
      </w:hyperlink>
      <w:r>
        <w:t xml:space="preserve"> Федерального закона от 30 апреля 2021 г. N 116-ФЗ "О внесении изменений в отдельные законодательные акты Российской Федерации" и принятие соответствующих решений</w:t>
      </w:r>
      <w:proofErr w:type="gramStart"/>
      <w:r>
        <w:t>.";</w:t>
      </w:r>
      <w:proofErr w:type="gramEnd"/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б) в </w:t>
      </w:r>
      <w:hyperlink r:id="rId13" w:history="1">
        <w:r>
          <w:rPr>
            <w:color w:val="0000FF"/>
          </w:rPr>
          <w:t>пункте 6</w:t>
        </w:r>
      </w:hyperlink>
      <w:r>
        <w:t xml:space="preserve"> слова "Управление Президента Российской Федерации по вопросам гражданства" заменить словами "Управление Президента Российской Федерации по обеспечению конституционных прав граждан";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в) в </w:t>
      </w:r>
      <w:hyperlink r:id="rId14" w:history="1">
        <w:r>
          <w:rPr>
            <w:color w:val="0000FF"/>
          </w:rPr>
          <w:t>абзаце втором пункта 7</w:t>
        </w:r>
      </w:hyperlink>
      <w:r>
        <w:t xml:space="preserve"> слова "Управления Президента Российской Федерации по вопросам гражданства" заменить словами "Управления Президента Российской Федерации по обеспечению конституционных прав граждан".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>7. Настоящий Указ вступает в силу со дня его подписания.</w:t>
      </w:r>
    </w:p>
    <w:p w:rsidR="00777FF0" w:rsidRDefault="00777FF0">
      <w:pPr>
        <w:pStyle w:val="ConsPlusNormal"/>
        <w:jc w:val="both"/>
      </w:pPr>
    </w:p>
    <w:p w:rsidR="00777FF0" w:rsidRDefault="00777FF0">
      <w:pPr>
        <w:pStyle w:val="ConsPlusNormal"/>
        <w:jc w:val="right"/>
      </w:pPr>
      <w:r>
        <w:t>Президент</w:t>
      </w:r>
    </w:p>
    <w:p w:rsidR="00777FF0" w:rsidRDefault="00777FF0">
      <w:pPr>
        <w:pStyle w:val="ConsPlusNormal"/>
        <w:jc w:val="right"/>
      </w:pPr>
      <w:r>
        <w:t>Российской Федерации</w:t>
      </w:r>
    </w:p>
    <w:p w:rsidR="00777FF0" w:rsidRDefault="00777FF0">
      <w:pPr>
        <w:pStyle w:val="ConsPlusNormal"/>
        <w:jc w:val="right"/>
      </w:pPr>
      <w:r>
        <w:lastRenderedPageBreak/>
        <w:t>В.ПУТИН</w:t>
      </w:r>
    </w:p>
    <w:p w:rsidR="00777FF0" w:rsidRDefault="00777FF0">
      <w:pPr>
        <w:pStyle w:val="ConsPlusNormal"/>
      </w:pPr>
      <w:r>
        <w:t>Москва, Кремль</w:t>
      </w:r>
    </w:p>
    <w:p w:rsidR="00777FF0" w:rsidRDefault="00777FF0">
      <w:pPr>
        <w:pStyle w:val="ConsPlusNormal"/>
        <w:spacing w:before="220"/>
      </w:pPr>
      <w:r>
        <w:t>25 августа 2021 года</w:t>
      </w:r>
    </w:p>
    <w:p w:rsidR="00777FF0" w:rsidRDefault="00777FF0">
      <w:pPr>
        <w:pStyle w:val="ConsPlusNormal"/>
        <w:spacing w:before="220"/>
      </w:pPr>
      <w:r>
        <w:t>N 493</w:t>
      </w:r>
    </w:p>
    <w:p w:rsidR="00777FF0" w:rsidRDefault="00777FF0">
      <w:pPr>
        <w:pStyle w:val="ConsPlusNormal"/>
        <w:jc w:val="both"/>
      </w:pPr>
    </w:p>
    <w:p w:rsidR="00777FF0" w:rsidRDefault="00777FF0">
      <w:pPr>
        <w:pStyle w:val="ConsPlusNormal"/>
        <w:jc w:val="both"/>
      </w:pPr>
    </w:p>
    <w:p w:rsidR="00777FF0" w:rsidRDefault="00777FF0">
      <w:pPr>
        <w:pStyle w:val="ConsPlusNormal"/>
        <w:jc w:val="both"/>
      </w:pPr>
    </w:p>
    <w:p w:rsidR="00777FF0" w:rsidRDefault="00777FF0">
      <w:pPr>
        <w:pStyle w:val="ConsPlusNormal"/>
        <w:jc w:val="both"/>
      </w:pPr>
    </w:p>
    <w:p w:rsidR="00777FF0" w:rsidRDefault="00777FF0">
      <w:pPr>
        <w:pStyle w:val="ConsPlusNormal"/>
        <w:jc w:val="both"/>
      </w:pPr>
    </w:p>
    <w:p w:rsidR="00777FF0" w:rsidRDefault="00777FF0">
      <w:pPr>
        <w:pStyle w:val="ConsPlusNormal"/>
        <w:jc w:val="right"/>
        <w:outlineLvl w:val="0"/>
      </w:pPr>
      <w:r>
        <w:t>Утверждено</w:t>
      </w:r>
    </w:p>
    <w:p w:rsidR="00777FF0" w:rsidRDefault="00777FF0">
      <w:pPr>
        <w:pStyle w:val="ConsPlusNormal"/>
        <w:jc w:val="right"/>
      </w:pPr>
      <w:r>
        <w:t>Указом Президента</w:t>
      </w:r>
    </w:p>
    <w:p w:rsidR="00777FF0" w:rsidRDefault="00777FF0">
      <w:pPr>
        <w:pStyle w:val="ConsPlusNormal"/>
        <w:jc w:val="right"/>
      </w:pPr>
      <w:r>
        <w:t>Российской Федерации</w:t>
      </w:r>
    </w:p>
    <w:p w:rsidR="00777FF0" w:rsidRDefault="00777FF0">
      <w:pPr>
        <w:pStyle w:val="ConsPlusNormal"/>
        <w:jc w:val="right"/>
      </w:pPr>
      <w:r>
        <w:t>от 25 августа 2021 г. N 493</w:t>
      </w:r>
    </w:p>
    <w:p w:rsidR="00777FF0" w:rsidRDefault="00777FF0">
      <w:pPr>
        <w:pStyle w:val="ConsPlusNormal"/>
        <w:jc w:val="both"/>
      </w:pPr>
    </w:p>
    <w:p w:rsidR="00777FF0" w:rsidRDefault="00777FF0">
      <w:pPr>
        <w:pStyle w:val="ConsPlusTitle"/>
        <w:jc w:val="center"/>
      </w:pPr>
      <w:bookmarkStart w:id="0" w:name="P53"/>
      <w:bookmarkEnd w:id="0"/>
      <w:r>
        <w:t>ПОЛОЖЕНИЕ</w:t>
      </w:r>
    </w:p>
    <w:p w:rsidR="00777FF0" w:rsidRDefault="00777FF0">
      <w:pPr>
        <w:pStyle w:val="ConsPlusTitle"/>
        <w:jc w:val="center"/>
      </w:pPr>
      <w:r>
        <w:t>О ПОРЯДКЕ ПРИЗНАНИЯ КОМИССИЕЙ ПО ВОПРОСАМ ГРАЖДАНСТВА</w:t>
      </w:r>
    </w:p>
    <w:p w:rsidR="00777FF0" w:rsidRDefault="00777FF0">
      <w:pPr>
        <w:pStyle w:val="ConsPlusTitle"/>
        <w:jc w:val="center"/>
      </w:pPr>
      <w:r>
        <w:t>ПРИ ПРЕЗИДЕНТЕ РОССИЙСКОЙ ФЕДЕРАЦИИ НЕВОЗМОЖНОСТИ</w:t>
      </w:r>
    </w:p>
    <w:p w:rsidR="00777FF0" w:rsidRDefault="00777FF0">
      <w:pPr>
        <w:pStyle w:val="ConsPlusTitle"/>
        <w:jc w:val="center"/>
      </w:pPr>
      <w:r>
        <w:t>ПРЕКРАЩЕНИЯ ГРАЖДАНСТВА (ПОДДАНСТВА) ИНОСТРАННОГО</w:t>
      </w:r>
    </w:p>
    <w:p w:rsidR="00777FF0" w:rsidRDefault="00777FF0">
      <w:pPr>
        <w:pStyle w:val="ConsPlusTitle"/>
        <w:jc w:val="center"/>
      </w:pPr>
      <w:r>
        <w:t xml:space="preserve">ГОСУДАРСТВА ПО НЕ </w:t>
      </w:r>
      <w:proofErr w:type="gramStart"/>
      <w:r>
        <w:t>ЗАВИСЯЩИМ</w:t>
      </w:r>
      <w:proofErr w:type="gramEnd"/>
      <w:r>
        <w:t xml:space="preserve"> ОТ ГРАЖДАНИНА</w:t>
      </w:r>
    </w:p>
    <w:p w:rsidR="00777FF0" w:rsidRDefault="00777FF0">
      <w:pPr>
        <w:pStyle w:val="ConsPlusTitle"/>
        <w:jc w:val="center"/>
      </w:pPr>
      <w:r>
        <w:t>РОССИЙСКОЙ ФЕДЕРАЦИИ ПРИЧИНАМ</w:t>
      </w:r>
    </w:p>
    <w:p w:rsidR="00777FF0" w:rsidRDefault="00777FF0">
      <w:pPr>
        <w:pStyle w:val="ConsPlusNormal"/>
        <w:jc w:val="both"/>
      </w:pPr>
    </w:p>
    <w:p w:rsidR="00777FF0" w:rsidRDefault="00777FF0">
      <w:pPr>
        <w:pStyle w:val="ConsPlusNormal"/>
        <w:ind w:firstLine="540"/>
        <w:jc w:val="both"/>
      </w:pPr>
      <w:r>
        <w:t>1. Настоящим Положением определяется порядок признания невозможности прекращения гражданства (подданства) иностранного государства по не зависящим от гражданина Российской Федерации (далее - гражданин) причинам.</w:t>
      </w:r>
    </w:p>
    <w:p w:rsidR="00777FF0" w:rsidRDefault="00777FF0">
      <w:pPr>
        <w:pStyle w:val="ConsPlusNormal"/>
        <w:spacing w:before="220"/>
        <w:ind w:firstLine="540"/>
        <w:jc w:val="both"/>
      </w:pPr>
      <w:bookmarkStart w:id="1" w:name="P61"/>
      <w:bookmarkEnd w:id="1"/>
      <w:r>
        <w:t>2. Рассмотрение вопроса о признании невозможности прекращения гражданства (подданства) иностранного государства по не зависящим от гражданина причинам осуществляется Комиссией по вопросам гражданства при Президенте Российской Федерации (далее - Комиссия) на основании:</w:t>
      </w:r>
    </w:p>
    <w:p w:rsidR="00777FF0" w:rsidRDefault="00777FF0">
      <w:pPr>
        <w:pStyle w:val="ConsPlusNormal"/>
        <w:spacing w:before="220"/>
        <w:ind w:firstLine="540"/>
        <w:jc w:val="both"/>
      </w:pPr>
      <w:proofErr w:type="gramStart"/>
      <w:r>
        <w:t>а) обращения руководителя государственного или муниципального органа в связи с его намерением назначить гражданина на должность государственной или муниципальной службы, при замещении которой не требуется оформление допуска к государственной тайне (далее - должность), либо разрешить гражданину продолжить прохождение службы на замещаемой им должности, либо перевести гражданина с его согласия на иную должность (далее - обращение);</w:t>
      </w:r>
      <w:proofErr w:type="gramEnd"/>
    </w:p>
    <w:p w:rsidR="00777FF0" w:rsidRDefault="00777FF0">
      <w:pPr>
        <w:pStyle w:val="ConsPlusNormal"/>
        <w:spacing w:before="220"/>
        <w:ind w:firstLine="540"/>
        <w:jc w:val="both"/>
      </w:pPr>
      <w:proofErr w:type="gramStart"/>
      <w:r>
        <w:t>б) письменных пояснений гражданина об обстоятельствах приобретения гражданства (подданства) иностранного государства, принятых им мерах по его прекращению и причинах, по которым оно не прекращено, а также документов (при их наличии), подтверждающих факты, приводимые в пояснениях, либо копий таких документов, заверенных нотариально или уполномоченным лицом органа, в котором гражданин будет замещать (замещает) должность.</w:t>
      </w:r>
      <w:proofErr w:type="gramEnd"/>
    </w:p>
    <w:p w:rsidR="00777FF0" w:rsidRDefault="00777FF0">
      <w:pPr>
        <w:pStyle w:val="ConsPlusNormal"/>
        <w:spacing w:before="220"/>
        <w:ind w:firstLine="540"/>
        <w:jc w:val="both"/>
      </w:pPr>
      <w:r>
        <w:t>3. В обращении должна быть указана должность, которую будет замещать (замещает) гражданин, а также должны быть изложены обстоятельства, при которых стало известно о наличии у гражданина гражданства (подданства) иностранного государства (в случае решения вопроса о продолжении прохождения гражданином службы на замещаемой им должности или о переводе его на иную должность).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>4. Обращение представляется в Комиссию: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>а) в отношении гражданина, кандидатура которого рассматривается для назначения на должность федеральной государственной службы в федеральном государственном органе либо который замещает такую должность, - руководителем федерального государственного органа;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lastRenderedPageBreak/>
        <w:t>б) в отношении гражданина, кандидатура которого рассматривается для назначения на должность федеральной государственной гражданской службы в органах публичной власти федеральной территории "Сириус" либо который замещает такую должность, - главой администрации федеральной территории "Сириус";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>в) в отношении гражданина, кандидатура которого рассматривается для назначения на должность государственной гражданской службы субъекта Российской Федерации либо который замещает такую должность, - высшим должностным лицом (руководителем высшего исполнительного органа государственной власти) субъекта Российской Федерации;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>г) в отношении гражданина, кандидатура которого рассматривается для назначения на должность муниципальной службы либо который замещает такую должность, - главой муниципального образования по согласованию с высшим должностным лицом (руководителем высшего исполнительного органа государственной власти) субъекта Российской Федерации.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При рассмотрении документов, указанных в </w:t>
      </w:r>
      <w:hyperlink w:anchor="P61" w:history="1">
        <w:r>
          <w:rPr>
            <w:color w:val="0000FF"/>
          </w:rPr>
          <w:t>пункте 2</w:t>
        </w:r>
      </w:hyperlink>
      <w:r>
        <w:t xml:space="preserve"> настоящего Положения, Комиссия осуществляет оценку причин, по которым не прекращено гражданство (подданство) иностранного государства, в том числе проверяет соблюдение гражданином порядка прекращения гражданства (подданства) иностранного государства, установленного законодательством соответствующего иностранного государства, а также изучает обстоятельства, препятствующие совершению гражданином действий, направленных на прекращение гражданства (подданства) иностранного государства, включая обстоятельства, представляющие опасность для жизни и</w:t>
      </w:r>
      <w:proofErr w:type="gramEnd"/>
      <w:r>
        <w:t xml:space="preserve"> здоровья гражданина или препятствующие соблюдению установленного порядка прекращения гражданства (подданства) иностранного государства.</w:t>
      </w:r>
    </w:p>
    <w:p w:rsidR="00777FF0" w:rsidRDefault="00777FF0">
      <w:pPr>
        <w:pStyle w:val="ConsPlusNormal"/>
        <w:spacing w:before="220"/>
        <w:ind w:firstLine="540"/>
        <w:jc w:val="both"/>
      </w:pPr>
      <w:bookmarkStart w:id="2" w:name="P71"/>
      <w:bookmarkEnd w:id="2"/>
      <w:r>
        <w:t xml:space="preserve">6. </w:t>
      </w:r>
      <w:proofErr w:type="gramStart"/>
      <w:r>
        <w:t xml:space="preserve">По итогам рассмотрения документов, указанных в </w:t>
      </w:r>
      <w:hyperlink w:anchor="P61" w:history="1">
        <w:r>
          <w:rPr>
            <w:color w:val="0000FF"/>
          </w:rPr>
          <w:t>пункте 2</w:t>
        </w:r>
      </w:hyperlink>
      <w:r>
        <w:t xml:space="preserve"> настоящего Положения, Комиссия в соответствии с </w:t>
      </w:r>
      <w:hyperlink r:id="rId15" w:history="1">
        <w:r>
          <w:rPr>
            <w:color w:val="0000FF"/>
          </w:rPr>
          <w:t>Положением</w:t>
        </w:r>
      </w:hyperlink>
      <w:r>
        <w:t xml:space="preserve"> о Комиссии по вопросам гражданства при Президенте Российской Федерации, утвержденным Указом Президента Российской Федерации от 14 ноября 2002 г. N 1318 "Об утверждении Положения о Комиссии по вопросам гражданства при Президенте Российской Федерации и ее состава", принимает решение о признании (непризнании) невозможности прекращения гражданства (подданства</w:t>
      </w:r>
      <w:proofErr w:type="gramEnd"/>
      <w:r>
        <w:t>) иностранного государства по не зависящим от гражданина причинам, которое утверждается Президентом Российской Федерации. Срок действия такого решения составляет три года со дня его утверждения.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>7. В случае если Комиссия не признает, что прекращение гражданства (подданства) иностранного государства невозможно по не зависящим от гражданина причинам, повторное обращение в Комиссию может быть направлено при условии существенного изменения обстоятельств, препятствующих совершению гражданином действий, направленных на прекращение гражданства (подданства) иностранного государства.</w:t>
      </w:r>
    </w:p>
    <w:p w:rsidR="00777FF0" w:rsidRDefault="00777FF0">
      <w:pPr>
        <w:pStyle w:val="ConsPlusNormal"/>
        <w:spacing w:before="220"/>
        <w:ind w:firstLine="540"/>
        <w:jc w:val="both"/>
      </w:pPr>
      <w:r>
        <w:t xml:space="preserve">8. Информация о решении, предусмотренном </w:t>
      </w:r>
      <w:hyperlink w:anchor="P71" w:history="1">
        <w:r>
          <w:rPr>
            <w:color w:val="0000FF"/>
          </w:rPr>
          <w:t>пунктом 6</w:t>
        </w:r>
      </w:hyperlink>
      <w:r>
        <w:t xml:space="preserve"> настоящего Положения, в течение пяти рабочих дней со дня утверждения такого решения направляется руководителю государственного или муниципального органа, представившему в Комиссию обращение.</w:t>
      </w:r>
    </w:p>
    <w:p w:rsidR="00777FF0" w:rsidRDefault="00777FF0">
      <w:pPr>
        <w:pStyle w:val="ConsPlusNormal"/>
        <w:jc w:val="both"/>
      </w:pPr>
    </w:p>
    <w:p w:rsidR="00777FF0" w:rsidRDefault="00777FF0">
      <w:pPr>
        <w:pStyle w:val="ConsPlusNormal"/>
        <w:jc w:val="both"/>
      </w:pPr>
    </w:p>
    <w:p w:rsidR="00777FF0" w:rsidRDefault="00777F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166C" w:rsidRDefault="00CC166C"/>
    <w:sectPr w:rsidR="00CC166C" w:rsidSect="00D21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77FF0"/>
    <w:rsid w:val="001D64FC"/>
    <w:rsid w:val="00777FF0"/>
    <w:rsid w:val="00CC1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7F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7F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7F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BDEF47222E2289093F9B1A4A978804BA3626AB911159603ABD63F7EC5ADF228A2B9C49292E126118743786B9E54028F0284FCC61E1A3aAT2G" TargetMode="External"/><Relationship Id="rId13" Type="http://schemas.openxmlformats.org/officeDocument/2006/relationships/hyperlink" Target="consultantplus://offline/ref=4DBDEF47222E2289093F9B1A4A978804B33925A8901E046A32E46FF5EB5580358D629048292E116C112B3293A8BD4F28EC364DD07DE3A1A2aBTF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DBDEF47222E2289093F9B1A4A978804B63F2BAA9C1F046A32E46FF5EB5580358D629048292E1168152B3293A8BD4F28EC364DD07DE3A1A2aBTFG" TargetMode="External"/><Relationship Id="rId12" Type="http://schemas.openxmlformats.org/officeDocument/2006/relationships/hyperlink" Target="consultantplus://offline/ref=4DBDEF47222E2289093F9B1A4A978804B63F26AC9F1F046A32E46FF5EB5580358D629048292E1360162B3293A8BD4F28EC364DD07DE3A1A2aBTF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BDEF47222E2289093F9B1A4A978804B63F26AC9F1F046A32E46FF5EB5580358D629048292E1360162B3293A8BD4F28EC364DD07DE3A1A2aBTFG" TargetMode="External"/><Relationship Id="rId11" Type="http://schemas.openxmlformats.org/officeDocument/2006/relationships/hyperlink" Target="consultantplus://offline/ref=4DBDEF47222E2289093F9B1A4A978804B33925A8901E046A32E46FF5EB5580358D629048292E116A122B3293A8BD4F28EC364DD07DE3A1A2aBTFG" TargetMode="External"/><Relationship Id="rId5" Type="http://schemas.openxmlformats.org/officeDocument/2006/relationships/hyperlink" Target="consultantplus://offline/ref=4DBDEF47222E2289093F9B1A4A978804B63F2BAA9C1F046A32E46FF5EB5580358D629048292E1168152B3293A8BD4F28EC364DD07DE3A1A2aBTFG" TargetMode="External"/><Relationship Id="rId15" Type="http://schemas.openxmlformats.org/officeDocument/2006/relationships/hyperlink" Target="consultantplus://offline/ref=4DBDEF47222E2289093F9B1A4A978804B13620AC9819046A32E46FF5EB5580358D629048292E1169162B3293A8BD4F28EC364DD07DE3A1A2aBTFG" TargetMode="External"/><Relationship Id="rId10" Type="http://schemas.openxmlformats.org/officeDocument/2006/relationships/hyperlink" Target="consultantplus://offline/ref=4DBDEF47222E2289093F9B1A4A978804B33925A8901E046A32E46FF5EB5580358D629048292E1169162B3293A8BD4F28EC364DD07DE3A1A2aBTF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DBDEF47222E2289093F9B1A4A978804B63F26AC9F1F046A32E46FF5EB5580358D629048292E1360162B3293A8BD4F28EC364DD07DE3A1A2aBTFG" TargetMode="External"/><Relationship Id="rId14" Type="http://schemas.openxmlformats.org/officeDocument/2006/relationships/hyperlink" Target="consultantplus://offline/ref=4DBDEF47222E2289093F9B1A4A978804B33925A8901E046A32E46FF5EB5580358D629048292E116C172B3293A8BD4F28EC364DD07DE3A1A2aBT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1918</Words>
  <Characters>10934</Characters>
  <Application>Microsoft Office Word</Application>
  <DocSecurity>0</DocSecurity>
  <Lines>91</Lines>
  <Paragraphs>25</Paragraphs>
  <ScaleCrop>false</ScaleCrop>
  <Company>Reanimator Extreme Edition</Company>
  <LinksUpToDate>false</LinksUpToDate>
  <CharactersWithSpaces>12827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2022-02-22T06:19:00Z</dcterms:created>
  <dcterms:modified xsi:type="dcterms:W3CDTF">2022-02-22T06:20:00Z</dcterms:modified>
</cp:coreProperties>
</file>